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30A11" w14:textId="77777777" w:rsidR="001B34C5" w:rsidRDefault="00417C7E">
      <w:pPr>
        <w:spacing w:line="276" w:lineRule="auto"/>
        <w:ind w:left="1" w:hanging="3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Houston Audubon | Bolivar Flats Shorebird Sanctuary</w:t>
      </w:r>
    </w:p>
    <w:p w14:paraId="5D730A12" w14:textId="77777777" w:rsidR="001B34C5" w:rsidRDefault="00417C7E">
      <w:pPr>
        <w:spacing w:line="276" w:lineRule="auto"/>
        <w:ind w:left="1" w:hanging="3"/>
        <w:rPr>
          <w:rFonts w:ascii="Montserrat" w:eastAsia="Montserrat" w:hAnsi="Montserrat" w:cs="Montserrat"/>
          <w:b/>
          <w:sz w:val="26"/>
          <w:szCs w:val="26"/>
        </w:rPr>
      </w:pPr>
      <w:r>
        <w:rPr>
          <w:rFonts w:ascii="Montserrat" w:eastAsia="Montserrat" w:hAnsi="Montserrat" w:cs="Montserrat"/>
          <w:b/>
          <w:sz w:val="28"/>
          <w:szCs w:val="28"/>
        </w:rPr>
        <w:t>Phone Script</w:t>
      </w:r>
    </w:p>
    <w:p w14:paraId="5D730A14" w14:textId="77777777" w:rsidR="001B34C5" w:rsidRDefault="00417C7E">
      <w:pPr>
        <w:ind w:left="0" w:hanging="2"/>
        <w:rPr>
          <w:rFonts w:ascii="Montserrat" w:eastAsia="Montserrat" w:hAnsi="Montserrat" w:cs="Montserrat"/>
          <w:b/>
          <w:sz w:val="22"/>
          <w:szCs w:val="22"/>
        </w:rPr>
      </w:pPr>
      <w:bookmarkStart w:id="0" w:name="_GoBack"/>
      <w:bookmarkEnd w:id="0"/>
      <w:r>
        <w:pict w14:anchorId="5D730A2C">
          <v:rect id="_x0000_i1025" style="width:0;height:1.5pt" o:hralign="center" o:hrstd="t" o:hr="t" fillcolor="#a0a0a0" stroked="f"/>
        </w:pict>
      </w:r>
    </w:p>
    <w:p w14:paraId="5D730A15" w14:textId="77777777" w:rsidR="001B34C5" w:rsidRDefault="001B34C5">
      <w:pPr>
        <w:ind w:left="0" w:hanging="2"/>
        <w:rPr>
          <w:rFonts w:ascii="Montserrat" w:eastAsia="Montserrat" w:hAnsi="Montserrat" w:cs="Montserrat"/>
          <w:b/>
          <w:sz w:val="22"/>
          <w:szCs w:val="22"/>
        </w:rPr>
      </w:pPr>
    </w:p>
    <w:p w14:paraId="5D730A16" w14:textId="77777777" w:rsidR="001B34C5" w:rsidRDefault="00417C7E">
      <w:pPr>
        <w:ind w:left="0" w:hanging="2"/>
        <w:rPr>
          <w:rFonts w:ascii="Montserrat" w:eastAsia="Montserrat" w:hAnsi="Montserrat" w:cs="Montserrat"/>
          <w:i/>
          <w:sz w:val="22"/>
          <w:szCs w:val="22"/>
        </w:rPr>
      </w:pPr>
      <w:r>
        <w:rPr>
          <w:rFonts w:ascii="Montserrat" w:eastAsia="Montserrat" w:hAnsi="Montserrat" w:cs="Montserrat"/>
          <w:i/>
          <w:sz w:val="22"/>
          <w:szCs w:val="22"/>
        </w:rPr>
        <w:t>This is a script the community can use when calling their local elected officials about the negative impacts of the Sanderling housing development on the Bolivar Flats Shorebird Sanctuary.</w:t>
      </w:r>
    </w:p>
    <w:p w14:paraId="5D730A17" w14:textId="77777777" w:rsidR="001B34C5" w:rsidRDefault="00417C7E">
      <w:pPr>
        <w:ind w:left="0" w:hanging="2"/>
        <w:rPr>
          <w:rFonts w:ascii="Montserrat" w:eastAsia="Montserrat" w:hAnsi="Montserrat" w:cs="Montserrat"/>
          <w:i/>
          <w:sz w:val="22"/>
          <w:szCs w:val="22"/>
        </w:rPr>
      </w:pPr>
      <w:r>
        <w:pict w14:anchorId="5D730A2D">
          <v:rect id="_x0000_i1026" style="width:0;height:1.5pt" o:hralign="center" o:hrstd="t" o:hr="t" fillcolor="#a0a0a0" stroked="f"/>
        </w:pict>
      </w:r>
    </w:p>
    <w:p w14:paraId="5D730A18" w14:textId="77777777" w:rsidR="001B34C5" w:rsidRDefault="001B34C5">
      <w:pPr>
        <w:ind w:left="0" w:hanging="2"/>
        <w:rPr>
          <w:rFonts w:ascii="Montserrat" w:eastAsia="Montserrat" w:hAnsi="Montserrat" w:cs="Montserrat"/>
          <w:i/>
          <w:sz w:val="22"/>
          <w:szCs w:val="22"/>
        </w:rPr>
      </w:pPr>
    </w:p>
    <w:p w14:paraId="5D730A19" w14:textId="77777777" w:rsidR="001B34C5" w:rsidRDefault="00417C7E">
      <w:pPr>
        <w:numPr>
          <w:ilvl w:val="0"/>
          <w:numId w:val="2"/>
        </w:numPr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Hello, </w:t>
      </w:r>
      <w:proofErr w:type="gramStart"/>
      <w:r>
        <w:rPr>
          <w:rFonts w:ascii="Montserrat" w:eastAsia="Montserrat" w:hAnsi="Montserrat" w:cs="Montserrat"/>
          <w:sz w:val="22"/>
          <w:szCs w:val="22"/>
        </w:rPr>
        <w:t>My</w:t>
      </w:r>
      <w:proofErr w:type="gramEnd"/>
      <w:r>
        <w:rPr>
          <w:rFonts w:ascii="Montserrat" w:eastAsia="Montserrat" w:hAnsi="Montserrat" w:cs="Montserrat"/>
          <w:sz w:val="22"/>
          <w:szCs w:val="22"/>
        </w:rPr>
        <w:t xml:space="preserve"> name is </w:t>
      </w:r>
      <w:r>
        <w:rPr>
          <w:rFonts w:ascii="Montserrat" w:eastAsia="Montserrat" w:hAnsi="Montserrat" w:cs="Montserrat"/>
          <w:sz w:val="22"/>
          <w:szCs w:val="22"/>
          <w:highlight w:val="yellow"/>
        </w:rPr>
        <w:t>[Name]</w:t>
      </w:r>
      <w:r>
        <w:rPr>
          <w:rFonts w:ascii="Montserrat" w:eastAsia="Montserrat" w:hAnsi="Montserrat" w:cs="Montserrat"/>
          <w:sz w:val="22"/>
          <w:szCs w:val="22"/>
        </w:rPr>
        <w:t>, and I’m calling today on behalf of Hou</w:t>
      </w:r>
      <w:r>
        <w:rPr>
          <w:rFonts w:ascii="Montserrat" w:eastAsia="Montserrat" w:hAnsi="Montserrat" w:cs="Montserrat"/>
          <w:sz w:val="22"/>
          <w:szCs w:val="22"/>
        </w:rPr>
        <w:t>ston Audubon to share my concerns about a housing development, the Sanderling, near the Bolivar Flats Shorebird Sanctuary in Port Bolivar.</w:t>
      </w:r>
    </w:p>
    <w:p w14:paraId="5D730A1A" w14:textId="77777777" w:rsidR="001B34C5" w:rsidRDefault="001B34C5">
      <w:pPr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5D730A1B" w14:textId="77777777" w:rsidR="001B34C5" w:rsidRDefault="00417C7E">
      <w:pPr>
        <w:numPr>
          <w:ilvl w:val="0"/>
          <w:numId w:val="2"/>
        </w:numPr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The Sanderling plans include impacts to 52-acres of land including wetlands near the sanctuary, which is a globally important bird area and is critical habitat for the federally-protected Black Rail, Piping Plover, Red Knot, and many other species.</w:t>
      </w:r>
    </w:p>
    <w:p w14:paraId="5D730A1C" w14:textId="77777777" w:rsidR="001B34C5" w:rsidRDefault="001B34C5">
      <w:pPr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5D730A1D" w14:textId="77777777" w:rsidR="001B34C5" w:rsidRDefault="00417C7E">
      <w:pPr>
        <w:numPr>
          <w:ilvl w:val="0"/>
          <w:numId w:val="2"/>
        </w:numPr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This h</w:t>
      </w:r>
      <w:r>
        <w:rPr>
          <w:rFonts w:ascii="Montserrat" w:eastAsia="Montserrat" w:hAnsi="Montserrat" w:cs="Montserrat"/>
          <w:sz w:val="22"/>
          <w:szCs w:val="22"/>
        </w:rPr>
        <w:t>ousing development will:</w:t>
      </w:r>
    </w:p>
    <w:p w14:paraId="5D730A1E" w14:textId="77777777" w:rsidR="001B34C5" w:rsidRDefault="001B34C5">
      <w:pPr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5D730A1F" w14:textId="77777777" w:rsidR="001B34C5" w:rsidRDefault="00417C7E">
      <w:pPr>
        <w:numPr>
          <w:ilvl w:val="1"/>
          <w:numId w:val="2"/>
        </w:numPr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Alter the natural hydrological cycles of the area</w:t>
      </w:r>
    </w:p>
    <w:p w14:paraId="5D730A20" w14:textId="77777777" w:rsidR="001B34C5" w:rsidRDefault="001B34C5">
      <w:pPr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5D730A21" w14:textId="77777777" w:rsidR="001B34C5" w:rsidRDefault="00417C7E">
      <w:pPr>
        <w:numPr>
          <w:ilvl w:val="1"/>
          <w:numId w:val="2"/>
        </w:numPr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Contaminate the water with harmful chemicals and stormwater runoff</w:t>
      </w:r>
    </w:p>
    <w:p w14:paraId="5D730A22" w14:textId="77777777" w:rsidR="001B34C5" w:rsidRDefault="001B34C5">
      <w:pPr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5D730A23" w14:textId="77777777" w:rsidR="001B34C5" w:rsidRDefault="00417C7E">
      <w:pPr>
        <w:numPr>
          <w:ilvl w:val="1"/>
          <w:numId w:val="1"/>
        </w:numPr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Harm wildlife with increased development, artificial lighting, traffic and noise</w:t>
      </w:r>
    </w:p>
    <w:p w14:paraId="5D730A24" w14:textId="77777777" w:rsidR="001B34C5" w:rsidRDefault="001B34C5">
      <w:pPr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5D730A25" w14:textId="77777777" w:rsidR="001B34C5" w:rsidRDefault="00417C7E">
      <w:pPr>
        <w:numPr>
          <w:ilvl w:val="1"/>
          <w:numId w:val="2"/>
        </w:numPr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Deter birds from wintering, m</w:t>
      </w:r>
      <w:r>
        <w:rPr>
          <w:rFonts w:ascii="Montserrat" w:eastAsia="Montserrat" w:hAnsi="Montserrat" w:cs="Montserrat"/>
          <w:sz w:val="22"/>
          <w:szCs w:val="22"/>
        </w:rPr>
        <w:t>igrating, and breeding</w:t>
      </w:r>
    </w:p>
    <w:p w14:paraId="5D730A26" w14:textId="77777777" w:rsidR="001B34C5" w:rsidRDefault="001B34C5">
      <w:pPr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5D730A27" w14:textId="77777777" w:rsidR="001B34C5" w:rsidRDefault="00417C7E">
      <w:pPr>
        <w:numPr>
          <w:ilvl w:val="0"/>
          <w:numId w:val="2"/>
        </w:numPr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I encourage </w:t>
      </w:r>
      <w:r>
        <w:rPr>
          <w:rFonts w:ascii="Montserrat" w:eastAsia="Montserrat" w:hAnsi="Montserrat" w:cs="Montserrat"/>
          <w:sz w:val="22"/>
          <w:szCs w:val="22"/>
          <w:highlight w:val="yellow"/>
        </w:rPr>
        <w:t>[Commissioner Name]</w:t>
      </w:r>
      <w:r>
        <w:rPr>
          <w:rFonts w:ascii="Montserrat" w:eastAsia="Montserrat" w:hAnsi="Montserrat" w:cs="Montserrat"/>
          <w:sz w:val="22"/>
          <w:szCs w:val="22"/>
        </w:rPr>
        <w:t xml:space="preserve"> to learn more about the harmful impacts coastal developments can have on birds and other wildlife. I also would like to request a more thorough review of coastal development applications in the future</w:t>
      </w:r>
      <w:r>
        <w:rPr>
          <w:rFonts w:ascii="Montserrat" w:eastAsia="Montserrat" w:hAnsi="Montserrat" w:cs="Montserrat"/>
          <w:sz w:val="22"/>
          <w:szCs w:val="22"/>
        </w:rPr>
        <w:t>.</w:t>
      </w:r>
    </w:p>
    <w:p w14:paraId="5D730A28" w14:textId="77777777" w:rsidR="001B34C5" w:rsidRDefault="001B34C5">
      <w:pPr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5D730A29" w14:textId="77777777" w:rsidR="001B34C5" w:rsidRDefault="00417C7E">
      <w:pPr>
        <w:numPr>
          <w:ilvl w:val="0"/>
          <w:numId w:val="2"/>
        </w:numPr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You can visit </w:t>
      </w:r>
      <w:hyperlink r:id="rId8">
        <w:r>
          <w:rPr>
            <w:rFonts w:ascii="Montserrat" w:eastAsia="Montserrat" w:hAnsi="Montserrat" w:cs="Montserrat"/>
            <w:color w:val="1155CC"/>
            <w:sz w:val="22"/>
            <w:szCs w:val="22"/>
            <w:u w:val="single"/>
          </w:rPr>
          <w:t>houstonaudubon.org/sanctuaries/bolivar-flats</w:t>
        </w:r>
      </w:hyperlink>
      <w:r>
        <w:rPr>
          <w:rFonts w:ascii="Montserrat" w:eastAsia="Montserrat" w:hAnsi="Montserrat" w:cs="Montserrat"/>
          <w:sz w:val="22"/>
          <w:szCs w:val="22"/>
        </w:rPr>
        <w:t xml:space="preserve"> to learn more about this campaign and the action being taken to educate the community about the sanctuary and the threatening impacts of this housing development.</w:t>
      </w:r>
    </w:p>
    <w:p w14:paraId="5D730A2A" w14:textId="77777777" w:rsidR="001B34C5" w:rsidRDefault="001B34C5">
      <w:pPr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5D730A2B" w14:textId="77777777" w:rsidR="001B34C5" w:rsidRDefault="00417C7E">
      <w:pPr>
        <w:numPr>
          <w:ilvl w:val="0"/>
          <w:numId w:val="2"/>
        </w:numPr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Thank you for your time and consideration.</w:t>
      </w:r>
    </w:p>
    <w:sectPr w:rsidR="001B34C5">
      <w:pgSz w:w="12240" w:h="15840"/>
      <w:pgMar w:top="540" w:right="1800" w:bottom="18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61EC4"/>
    <w:multiLevelType w:val="multilevel"/>
    <w:tmpl w:val="D50838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557C5D"/>
    <w:multiLevelType w:val="multilevel"/>
    <w:tmpl w:val="B080B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C5"/>
    <w:rsid w:val="001B34C5"/>
    <w:rsid w:val="0041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D730A11"/>
  <w15:docId w15:val="{7AAB2758-D2AD-4A4C-B9E7-7A2AA9D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ustonaudubon.org/sanctuaries/bolivar-fla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19B412EE79849BEB36605B282FC6D" ma:contentTypeVersion="15" ma:contentTypeDescription="Create a new document." ma:contentTypeScope="" ma:versionID="55dea09b4d674dd248545c8584befdea">
  <xsd:schema xmlns:xsd="http://www.w3.org/2001/XMLSchema" xmlns:xs="http://www.w3.org/2001/XMLSchema" xmlns:p="http://schemas.microsoft.com/office/2006/metadata/properties" xmlns:ns2="9176aabf-8b56-4c64-8e11-dddb78dacbf3" xmlns:ns3="61f78833-a11c-4ccd-9e9b-ba9a38b2f73e" xmlns:ns4="0f6fd416-74a6-4f5b-885e-b2d3620b4190" targetNamespace="http://schemas.microsoft.com/office/2006/metadata/properties" ma:root="true" ma:fieldsID="81026af93399c6432cc3b270d3faad5b" ns2:_="" ns3:_="" ns4:_="">
    <xsd:import namespace="9176aabf-8b56-4c64-8e11-dddb78dacbf3"/>
    <xsd:import namespace="61f78833-a11c-4ccd-9e9b-ba9a38b2f73e"/>
    <xsd:import namespace="0f6fd416-74a6-4f5b-885e-b2d3620b419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6aabf-8b56-4c64-8e11-dddb78dacbf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2e0677e-1bdc-4992-87a9-1afe3bebd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8833-a11c-4ccd-9e9b-ba9a38b2f7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e27ecb4-5a4c-481f-9d48-a9cee221eb4b}" ma:internalName="TaxCatchAll" ma:showField="CatchAllData" ma:web="61f78833-a11c-4ccd-9e9b-ba9a38b2f7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fd416-74a6-4f5b-885e-b2d3620b4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wau2hO6INAafUSLQdstxUojCMQ==">CgMxLjA4AHIhMS1LOVFHbDhaUGh0WHNwejVRTGRoTkxPWU50U1RXbnFU</go:docsCustomData>
</go:gDocsCustomXmlDataStorage>
</file>

<file path=customXml/itemProps1.xml><?xml version="1.0" encoding="utf-8"?>
<ds:datastoreItem xmlns:ds="http://schemas.openxmlformats.org/officeDocument/2006/customXml" ds:itemID="{CB69E2C8-1132-452C-BB6F-C0DC1C003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9364C-AB09-4290-B169-38773D517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6aabf-8b56-4c64-8e11-dddb78dacbf3"/>
    <ds:schemaRef ds:uri="61f78833-a11c-4ccd-9e9b-ba9a38b2f73e"/>
    <ds:schemaRef ds:uri="0f6fd416-74a6-4f5b-885e-b2d3620b4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</dc:creator>
  <cp:lastModifiedBy>Zineera Seth Chong</cp:lastModifiedBy>
  <cp:revision>2</cp:revision>
  <dcterms:created xsi:type="dcterms:W3CDTF">2023-02-20T20:57:00Z</dcterms:created>
  <dcterms:modified xsi:type="dcterms:W3CDTF">2024-08-14T15:19:00Z</dcterms:modified>
</cp:coreProperties>
</file>